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40" w:rsidRDefault="001A25BC">
      <w:pPr>
        <w:spacing w:after="0" w:line="408" w:lineRule="auto"/>
        <w:ind w:left="120"/>
        <w:jc w:val="center"/>
      </w:pPr>
      <w:bookmarkStart w:id="0" w:name="block-45277518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87E40" w:rsidRDefault="001A25BC">
      <w:pPr>
        <w:spacing w:after="0" w:line="408" w:lineRule="auto"/>
        <w:ind w:left="120"/>
        <w:jc w:val="center"/>
      </w:pPr>
      <w:bookmarkStart w:id="1" w:name="7e23ae95-14d1-494f-ac52-185ba52e2507"/>
      <w:r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87E40" w:rsidRDefault="001A25BC">
      <w:pPr>
        <w:spacing w:after="0" w:line="408" w:lineRule="auto"/>
        <w:ind w:left="120"/>
        <w:jc w:val="center"/>
      </w:pPr>
      <w:bookmarkStart w:id="2" w:name="6a79db9e-395e-41b7-ae56-606e60c06ed6"/>
      <w:r>
        <w:rPr>
          <w:rFonts w:ascii="Times New Roman" w:hAnsi="Times New Roman"/>
          <w:b/>
          <w:color w:val="000000"/>
          <w:sz w:val="28"/>
        </w:rPr>
        <w:t xml:space="preserve">Управление образования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Зубово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-Полянского муниципального района </w:t>
      </w:r>
      <w:bookmarkEnd w:id="2"/>
    </w:p>
    <w:p w:rsidR="00287E40" w:rsidRDefault="001A25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Ширингушская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287E40" w:rsidRDefault="00287E40">
      <w:pPr>
        <w:spacing w:after="0"/>
        <w:ind w:left="120"/>
      </w:pPr>
    </w:p>
    <w:p w:rsidR="00287E40" w:rsidRDefault="00287E40">
      <w:pPr>
        <w:spacing w:after="0"/>
        <w:ind w:left="120"/>
      </w:pPr>
    </w:p>
    <w:p w:rsidR="00287E40" w:rsidRDefault="00287E40">
      <w:pPr>
        <w:spacing w:after="0"/>
        <w:ind w:left="120"/>
      </w:pPr>
    </w:p>
    <w:p w:rsidR="00287E40" w:rsidRDefault="00287E4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A25B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1A25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E6975" w:rsidRDefault="001A25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1A25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Авдонина Л.Ю.</w:t>
            </w:r>
          </w:p>
          <w:p w:rsidR="004E6975" w:rsidRDefault="005800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70   </w:t>
            </w:r>
            <w:r w:rsidR="001A25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1A25B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1A25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1A25B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1A25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1A25B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1A25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5800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1A25B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1A25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учебной работе</w:t>
            </w:r>
          </w:p>
          <w:p w:rsidR="004E6975" w:rsidRDefault="001A25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1A25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Лапкаева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Н.С.</w:t>
            </w:r>
          </w:p>
          <w:p w:rsidR="004E6975" w:rsidRDefault="005800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№70  </w:t>
            </w:r>
            <w:r w:rsidR="001A25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1A25B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1A25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1A25B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1A25B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1A25B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A25B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1A25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5800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1A25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1A25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1A25B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1A25B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Кисткин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В.А.</w:t>
            </w:r>
          </w:p>
          <w:p w:rsidR="000E6D86" w:rsidRDefault="005800C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70  </w:t>
            </w:r>
            <w:r w:rsidR="001A25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1A25B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1A25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1A25B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1A25B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1A25B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A25B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1A25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5800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87E40" w:rsidRDefault="00287E40">
      <w:pPr>
        <w:spacing w:after="0"/>
        <w:ind w:left="120"/>
      </w:pPr>
    </w:p>
    <w:p w:rsidR="00287E40" w:rsidRDefault="00287E40">
      <w:pPr>
        <w:spacing w:after="0"/>
        <w:ind w:left="120"/>
      </w:pPr>
    </w:p>
    <w:p w:rsidR="00287E40" w:rsidRDefault="00287E40">
      <w:pPr>
        <w:spacing w:after="0"/>
        <w:ind w:left="120"/>
      </w:pPr>
    </w:p>
    <w:p w:rsidR="00287E40" w:rsidRDefault="00287E40">
      <w:pPr>
        <w:spacing w:after="0"/>
        <w:ind w:left="120"/>
      </w:pPr>
    </w:p>
    <w:p w:rsidR="00287E40" w:rsidRDefault="00287E40">
      <w:pPr>
        <w:spacing w:after="0"/>
        <w:ind w:left="120"/>
      </w:pPr>
    </w:p>
    <w:p w:rsidR="00287E40" w:rsidRDefault="001A25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87E40" w:rsidRDefault="001A25B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5964189)</w:t>
      </w:r>
    </w:p>
    <w:p w:rsidR="00287E40" w:rsidRDefault="00287E40">
      <w:pPr>
        <w:spacing w:after="0"/>
        <w:ind w:left="120"/>
        <w:jc w:val="center"/>
      </w:pPr>
    </w:p>
    <w:p w:rsidR="00287E40" w:rsidRDefault="001A25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«Основы безопасности и защиты Родины»</w:t>
      </w:r>
    </w:p>
    <w:p w:rsidR="00287E40" w:rsidRDefault="001A25B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287E40" w:rsidRDefault="00287E40">
      <w:pPr>
        <w:spacing w:after="0"/>
        <w:ind w:left="120"/>
        <w:jc w:val="center"/>
      </w:pPr>
    </w:p>
    <w:p w:rsidR="00287E40" w:rsidRDefault="00287E40">
      <w:pPr>
        <w:spacing w:after="0"/>
        <w:ind w:left="120"/>
        <w:jc w:val="center"/>
      </w:pPr>
    </w:p>
    <w:p w:rsidR="00287E40" w:rsidRDefault="00287E40">
      <w:pPr>
        <w:spacing w:after="0"/>
        <w:ind w:left="120"/>
        <w:jc w:val="center"/>
      </w:pPr>
    </w:p>
    <w:p w:rsidR="00287E40" w:rsidRDefault="00287E40">
      <w:pPr>
        <w:spacing w:after="0"/>
        <w:ind w:left="120"/>
        <w:jc w:val="center"/>
      </w:pPr>
    </w:p>
    <w:p w:rsidR="00287E40" w:rsidRDefault="00287E40">
      <w:pPr>
        <w:spacing w:after="0"/>
        <w:ind w:left="120"/>
        <w:jc w:val="center"/>
      </w:pPr>
    </w:p>
    <w:p w:rsidR="00287E40" w:rsidRDefault="00287E40">
      <w:pPr>
        <w:spacing w:after="0"/>
        <w:ind w:left="120"/>
        <w:jc w:val="center"/>
      </w:pPr>
    </w:p>
    <w:p w:rsidR="00287E40" w:rsidRDefault="00287E40">
      <w:pPr>
        <w:spacing w:after="0"/>
        <w:ind w:left="120"/>
        <w:jc w:val="center"/>
      </w:pPr>
    </w:p>
    <w:p w:rsidR="00287E40" w:rsidRDefault="00287E40">
      <w:pPr>
        <w:spacing w:after="0"/>
        <w:ind w:left="120"/>
        <w:jc w:val="center"/>
      </w:pPr>
    </w:p>
    <w:p w:rsidR="00287E40" w:rsidRDefault="00287E40">
      <w:pPr>
        <w:spacing w:after="0"/>
        <w:ind w:left="120"/>
        <w:jc w:val="center"/>
      </w:pPr>
    </w:p>
    <w:p w:rsidR="00287E40" w:rsidRDefault="00287E40">
      <w:pPr>
        <w:spacing w:after="0"/>
        <w:ind w:left="120"/>
        <w:jc w:val="center"/>
      </w:pPr>
    </w:p>
    <w:p w:rsidR="00287E40" w:rsidRDefault="00287E40">
      <w:pPr>
        <w:spacing w:after="0"/>
        <w:ind w:left="120"/>
        <w:jc w:val="center"/>
      </w:pPr>
    </w:p>
    <w:p w:rsidR="00287E40" w:rsidRDefault="00287E40">
      <w:pPr>
        <w:spacing w:after="0"/>
        <w:ind w:left="120"/>
        <w:jc w:val="center"/>
      </w:pPr>
    </w:p>
    <w:p w:rsidR="00287E40" w:rsidRDefault="001A25BC">
      <w:pPr>
        <w:spacing w:after="0"/>
        <w:ind w:left="120"/>
        <w:jc w:val="center"/>
      </w:pPr>
      <w:bookmarkStart w:id="3" w:name="3c91d4df-ec5a-4693-9f78-bc3133ba6b6b"/>
      <w:proofErr w:type="spellStart"/>
      <w:r>
        <w:rPr>
          <w:rFonts w:ascii="Times New Roman" w:hAnsi="Times New Roman"/>
          <w:b/>
          <w:color w:val="000000"/>
          <w:sz w:val="28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</w:rPr>
        <w:t>.Ш</w:t>
      </w:r>
      <w:proofErr w:type="gramEnd"/>
      <w:r>
        <w:rPr>
          <w:rFonts w:ascii="Times New Roman" w:hAnsi="Times New Roman"/>
          <w:b/>
          <w:color w:val="000000"/>
          <w:sz w:val="28"/>
        </w:rPr>
        <w:t>ирингуши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cc9c1c5d-85b7-4c8f-b36f-9edff786d340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287E40" w:rsidRDefault="00287E40">
      <w:pPr>
        <w:spacing w:after="0"/>
        <w:ind w:left="120"/>
      </w:pPr>
    </w:p>
    <w:p w:rsidR="00287E40" w:rsidRDefault="00287E40">
      <w:pPr>
        <w:sectPr w:rsidR="00287E40">
          <w:pgSz w:w="11906" w:h="16383"/>
          <w:pgMar w:top="1134" w:right="850" w:bottom="1134" w:left="1701" w:header="720" w:footer="720" w:gutter="0"/>
          <w:cols w:space="720"/>
        </w:sectPr>
      </w:pPr>
    </w:p>
    <w:p w:rsidR="00287E40" w:rsidRDefault="001A25BC">
      <w:pPr>
        <w:spacing w:after="0" w:line="264" w:lineRule="auto"/>
        <w:ind w:left="120"/>
        <w:jc w:val="both"/>
      </w:pPr>
      <w:bookmarkStart w:id="5" w:name="block-4527752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знаний и формирования у них умений и навыков в области безопасности жизнедеятельности.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>
        <w:rPr>
          <w:rFonts w:ascii="Times New Roman" w:hAnsi="Times New Roman"/>
          <w:color w:val="000000"/>
          <w:sz w:val="28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287E40" w:rsidRDefault="001A25BC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287E40" w:rsidRDefault="001A25BC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287E40" w:rsidRDefault="001A25BC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потребностям общества в формировании полноценной личности безопасного типа;</w:t>
      </w:r>
    </w:p>
    <w:p w:rsidR="00287E40" w:rsidRDefault="001A25BC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взаимосвязь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287E40" w:rsidRDefault="001A25BC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«ОСНОВЫ БЕЗОПАСНОСТИ И ЗАЩИТЫ РОДИНЫ»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287E40" w:rsidRDefault="001A25BC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 w:rsidR="00287E40" w:rsidRDefault="001A25BC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2. «Основы военной подготовки».</w:t>
      </w:r>
    </w:p>
    <w:p w:rsidR="00287E40" w:rsidRDefault="001A25BC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 w:rsidR="00287E40" w:rsidRDefault="001A25BC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4. «Безопасность в быту».</w:t>
      </w:r>
    </w:p>
    <w:p w:rsidR="00287E40" w:rsidRDefault="001A25BC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5. «Безопасность на транспорте».</w:t>
      </w:r>
    </w:p>
    <w:p w:rsidR="00287E40" w:rsidRDefault="001A25BC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6. «Безопасность в общественных местах».</w:t>
      </w:r>
    </w:p>
    <w:p w:rsidR="00287E40" w:rsidRDefault="001A25BC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7. «Безопасность в природной среде».</w:t>
      </w:r>
    </w:p>
    <w:p w:rsidR="00287E40" w:rsidRDefault="001A25BC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8. «Основы медицинских знаний. Оказание первой помощи».</w:t>
      </w:r>
    </w:p>
    <w:p w:rsidR="00287E40" w:rsidRDefault="001A25BC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9. «Безопасность в социуме».</w:t>
      </w:r>
    </w:p>
    <w:p w:rsidR="00287E40" w:rsidRDefault="001A25BC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10. «Безопасность в информационном пространстве».</w:t>
      </w:r>
    </w:p>
    <w:p w:rsidR="00287E40" w:rsidRDefault="001A25BC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11. «Основы противодействия экстремизму и терроризму».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287E40" w:rsidRDefault="001A25BC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 этом </w:t>
      </w:r>
      <w:r>
        <w:rPr>
          <w:rFonts w:ascii="Times New Roman" w:hAnsi="Times New Roman"/>
          <w:color w:val="000000"/>
          <w:sz w:val="28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>
        <w:rPr>
          <w:rFonts w:ascii="Times New Roman" w:hAnsi="Times New Roman"/>
          <w:color w:val="000000"/>
          <w:sz w:val="28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>
        <w:rPr>
          <w:rFonts w:ascii="Times New Roman" w:hAnsi="Times New Roman"/>
          <w:color w:val="000000"/>
          <w:sz w:val="28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287E40" w:rsidRDefault="001A25B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>
        <w:rPr>
          <w:rFonts w:ascii="Times New Roman" w:hAnsi="Times New Roman"/>
          <w:color w:val="000000"/>
          <w:sz w:val="28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ЦЕЛЬ ИЗУЧЕНИЯ УЧЕБНОГО ПРЕДМЕТА «ОСНОВЫ БЕЗОПАСНОСТИ И ЗАЩИТЫ РОДИНЫ»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287E40" w:rsidRDefault="001A25B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287E40" w:rsidRDefault="001A25B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287E40" w:rsidRDefault="001A25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«ОСНОВЫ БЕЗОПАСНОСТИ И ЗАЩИТЫ РОДИНЫ» В УЧЕБНОМ ПЛАНЕ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287E40" w:rsidRDefault="00287E40">
      <w:pPr>
        <w:sectPr w:rsidR="00287E40">
          <w:pgSz w:w="11906" w:h="16383"/>
          <w:pgMar w:top="1134" w:right="850" w:bottom="1134" w:left="1701" w:header="720" w:footer="720" w:gutter="0"/>
          <w:cols w:space="720"/>
        </w:sectPr>
      </w:pPr>
    </w:p>
    <w:p w:rsidR="00287E40" w:rsidRDefault="001A25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6" w:name="block-4527751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87E40" w:rsidRDefault="001A25BC">
      <w:pPr>
        <w:spacing w:after="0" w:line="264" w:lineRule="auto"/>
        <w:ind w:firstLine="600"/>
        <w:jc w:val="both"/>
      </w:pPr>
      <w:bookmarkStart w:id="7" w:name="_GoBack"/>
      <w:bookmarkEnd w:id="7"/>
      <w:r>
        <w:rPr>
          <w:rFonts w:ascii="Times New Roman" w:hAnsi="Times New Roman"/>
          <w:color w:val="000000"/>
          <w:sz w:val="28"/>
        </w:rPr>
        <w:t>правовая основа обеспечения национальной безопасности;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обеспечения национальной безопасности;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правоохранительных органов и специальных служб в обеспечении национальной безопасности;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права и обязанности граждан в области защиты от чрезвычайных ситуаций;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задачи гражданской обороны;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права и обязанности граждан Российской Федерации в области гражданской обороны;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Вооружённых Сил Российской Федерации в обеспечении национальной безопасности.</w:t>
      </w:r>
    </w:p>
    <w:p w:rsidR="00287E40" w:rsidRDefault="00287E40">
      <w:pPr>
        <w:spacing w:after="0"/>
        <w:ind w:left="120"/>
      </w:pP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основы общевойскового боя;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понятия общевойскового боя (бой, удар, огонь, маневр);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маневра;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походный, предбоевой и боевой порядок действия подразделений;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оборона, ее задачи и принципы;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наступление, задачи и способы;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обращения с оружием;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удержания оружия и правильность прицеливания;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перспективы и тенденции развития современного стрелкового оружия;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возникновения и развития робототехнических комплексов;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конструктивные особенности БПЛА </w:t>
      </w:r>
      <w:proofErr w:type="spellStart"/>
      <w:r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возникновения и развития радиосвязи;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радиосвязь, назначение и основные требования;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местность как элемент боевой обстановки;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шанцевый инструмент, его назначение, применение и сбережение;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порядок оборудования позиции отделения;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назначение, размеры и последовательность оборудования окопа для стрелка;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поражающие факторы ядерных взрывов;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отравляющие вещества, их назначение и классификация;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внешние признаки применения бактериологического (биологического) оружия;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зажигательное оружие и способы защиты от него;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состав и назначение штатных и подручных средств первой помощи;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боевых ранений и опасность их получения;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 оказания первой помощи при различных состояниях;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условные зоны оказания первой помощи;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прохождения службы по призыву, освоение военно-учетных специальностей;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прохождения службы по контракту;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287E40" w:rsidRDefault="001A25BC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военно-учебные заведение и военно-учебные центры.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понятий «опасность», «безопасность», «риск» (угроза);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понятий «опасная ситуация», «чрезвычайная ситуация»;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принципы (правила) безопасного поведения;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 «</w:t>
      </w:r>
      <w:proofErr w:type="spellStart"/>
      <w:r>
        <w:rPr>
          <w:rFonts w:ascii="Times New Roman" w:hAnsi="Times New Roman"/>
          <w:color w:val="000000"/>
          <w:sz w:val="28"/>
        </w:rPr>
        <w:t>виктимность</w:t>
      </w:r>
      <w:proofErr w:type="spellEnd"/>
      <w:r>
        <w:rPr>
          <w:rFonts w:ascii="Times New Roman" w:hAnsi="Times New Roman"/>
          <w:color w:val="000000"/>
          <w:sz w:val="28"/>
        </w:rPr>
        <w:t>», «</w:t>
      </w:r>
      <w:proofErr w:type="spellStart"/>
      <w:r>
        <w:rPr>
          <w:rFonts w:ascii="Times New Roman" w:hAnsi="Times New Roman"/>
          <w:color w:val="000000"/>
          <w:sz w:val="28"/>
        </w:rPr>
        <w:t>виктимное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поведение», «безопасное поведение»;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влияние действий и поступков человека на его безопасность и благополучие;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действия, позволяющие предвидеть опасность;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действия, позволяющие избежать опасности;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действия в опасной и чрезвычайной ситуациях;</w:t>
      </w:r>
    </w:p>
    <w:p w:rsidR="00287E40" w:rsidRDefault="001A25B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риск-ориентированное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мышление как основа обеспечения безопасности;</w:t>
      </w:r>
    </w:p>
    <w:p w:rsidR="00287E40" w:rsidRDefault="001A25B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риск-ориентированный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подход к обеспечению безопасности личности, общества, государства.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287E40" w:rsidRDefault="00287E40">
      <w:pPr>
        <w:spacing w:after="0"/>
        <w:ind w:left="120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источники опасности в быту, их классификация;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правила безопасного поведения;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защита прав потребителя;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при осуществлении покупок в Интернете;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предупреждение бытовых травм;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последствия </w:t>
      </w:r>
      <w:proofErr w:type="spellStart"/>
      <w:r>
        <w:rPr>
          <w:rFonts w:ascii="Times New Roman" w:hAnsi="Times New Roman"/>
          <w:color w:val="000000"/>
          <w:sz w:val="28"/>
        </w:rPr>
        <w:t>электротравмы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порядок проведения сердечно-легочной реанимации; 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правила пожарной безопасности в быту;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термические и химические ожоги, первая помощь при ожогах;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коммуникация с соседями;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меры по предупреждению преступлений;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аварии на коммунальных системах жизнеобеспечения;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в ситуации аварии на коммунальной системе;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вызова аварийных служб и взаимодействия с ними;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действия в экстренных случаях.</w:t>
      </w:r>
    </w:p>
    <w:p w:rsidR="00287E40" w:rsidRDefault="00287E40">
      <w:pPr>
        <w:spacing w:after="0"/>
        <w:ind w:left="120"/>
      </w:pP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появления правил дорожного движения и причины их изменчивости;</w:t>
      </w:r>
    </w:p>
    <w:p w:rsidR="00287E40" w:rsidRDefault="001A25B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риск-ориентированный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подход к обеспечению безопасности на транспорте;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безопасности водителя и пассажира;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при поездке в легковом автомобиле, автобусе;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ответственность водителя, ответственность пассажира;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знаниях и навыках, необходимых водителю;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287E40" w:rsidRDefault="00287E40">
      <w:pPr>
        <w:spacing w:after="0"/>
        <w:ind w:left="120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общественные места и их классификация;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>
        <w:rPr>
          <w:rFonts w:ascii="Times New Roman" w:hAnsi="Times New Roman"/>
          <w:color w:val="000000"/>
          <w:sz w:val="28"/>
        </w:rPr>
        <w:t>криминогенные ситуации</w:t>
      </w:r>
      <w:proofErr w:type="gramEnd"/>
      <w:r>
        <w:rPr>
          <w:rFonts w:ascii="Times New Roman" w:hAnsi="Times New Roman"/>
          <w:color w:val="000000"/>
          <w:sz w:val="28"/>
        </w:rPr>
        <w:t>; случаи, когда потерялся человек);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при риске возникновения или возникновении толпы, давки;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при проявлении агрессии;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криминогенные ситуации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в ситуации, если вы обнаружили потерявшегося человека;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меры безопасности и порядок поведения при угрозе, в случае террористического акта.</w:t>
      </w:r>
    </w:p>
    <w:p w:rsidR="00287E40" w:rsidRDefault="00287E40">
      <w:pPr>
        <w:spacing w:after="0"/>
        <w:ind w:left="120"/>
      </w:pP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7. «Безопасность в природной среде»: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отдых на природе, источники опасности в природной среде;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правила безопасности в походе;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обеспечения безопасности в лыжном походе;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обеспечения безопасности в водном походе;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обеспечения безопасности в горном походе;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ориентирование на местности;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карты, традиционные и современные средства навигации (компас, GPS);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в случаях, когда человек потерялся в природной среде;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опасности в </w:t>
      </w:r>
      <w:proofErr w:type="gramStart"/>
      <w:r>
        <w:rPr>
          <w:rFonts w:ascii="Times New Roman" w:hAnsi="Times New Roman"/>
          <w:color w:val="000000"/>
          <w:sz w:val="28"/>
        </w:rPr>
        <w:t>автономных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условия;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сооружение убежища, получение воды и питания;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чрезвычайные ситуации;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пожары, возможности прогнозирования и предупреждения;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деятельности человека на природную среду;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и источники загрязнения Мирового океана, рек, почвы, космоса;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экологическая грамотность и разумное природопользование.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</w:t>
      </w:r>
    </w:p>
    <w:p w:rsidR="00287E40" w:rsidRDefault="00287E40">
      <w:pPr>
        <w:spacing w:after="0"/>
        <w:ind w:left="120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 «здоровье», «охрана здоровья», «здоровый образ жизни», «лечение», «профилактика»;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представления об инфекционных заболеваниях;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вакцинации, национальный календарь профилактических прививок;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вакцинация по эпидемиологическим показаниям;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изобретения вакцины для человечества;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факторы риска возникновения </w:t>
      </w:r>
      <w:proofErr w:type="gramStart"/>
      <w:r>
        <w:rPr>
          <w:rFonts w:ascii="Times New Roman" w:hAnsi="Times New Roman"/>
          <w:color w:val="000000"/>
          <w:sz w:val="28"/>
        </w:rPr>
        <w:t>сердечно-сосудистых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заболеваний;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факторы риска возникновения онкологических заболеваний;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факторы риска возникновения заболеваний дыхательной системы;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факторы риска возникновения эндокринных заболеваний; 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меры профилактики неинфекционных заболеваний;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роль диспансеризации в профилактике неинфекционных заболеваний;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психическое здоровье и психологическое благополучие;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критерии психического здоровья и психологического благополучия;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меры, направленные на сохранение и укрепление психического здоровья;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состояния, при которых оказывается первая помощь;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мероприятия по оказанию первой помощи;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 первой помощи;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действия при прибытии скорой медицинской помощи.</w:t>
      </w:r>
    </w:p>
    <w:p w:rsidR="00287E40" w:rsidRDefault="00287E40">
      <w:pPr>
        <w:spacing w:after="0"/>
        <w:ind w:left="120"/>
      </w:pP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9. «Безопасность в социуме»:</w:t>
      </w:r>
    </w:p>
    <w:p w:rsidR="00287E40" w:rsidRDefault="00287E40">
      <w:pPr>
        <w:spacing w:after="0"/>
        <w:ind w:left="120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понятия «общение»; 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навыки конструктивного общения;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межличностное общение, общение в группе, межгрупповое общение (взаимодействие);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общения в группе;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групповые нормы и ценности;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коллектив как социальная группа;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психологические закономерности в группе;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«конфликт», стадии развития конфликта;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конфликты в межличностном общении, конфликты в малой группе; 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факторы, способствующие и препятствующие эскалации конфликта;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поведения в конфликте;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деструктивное и агрессивное поведение;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конструктивное поведение в конфликте;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роль регуляции эмоций при разрешении конфликта, способы </w:t>
      </w:r>
      <w:proofErr w:type="spellStart"/>
      <w:r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разрешения конфликтных ситуаций;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ведение переговоров при разрешении конфликта; 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опасные проявления конфликтов (</w:t>
      </w:r>
      <w:proofErr w:type="spellStart"/>
      <w:r>
        <w:rPr>
          <w:rFonts w:ascii="Times New Roman" w:hAnsi="Times New Roman"/>
          <w:color w:val="000000"/>
          <w:sz w:val="28"/>
        </w:rPr>
        <w:t>буллинг</w:t>
      </w:r>
      <w:proofErr w:type="spellEnd"/>
      <w:r>
        <w:rPr>
          <w:rFonts w:ascii="Times New Roman" w:hAnsi="Times New Roman"/>
          <w:color w:val="000000"/>
          <w:sz w:val="28"/>
        </w:rPr>
        <w:t>, насилие);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способы противодействия </w:t>
      </w:r>
      <w:proofErr w:type="spellStart"/>
      <w:r>
        <w:rPr>
          <w:rFonts w:ascii="Times New Roman" w:hAnsi="Times New Roman"/>
          <w:color w:val="000000"/>
          <w:sz w:val="28"/>
        </w:rPr>
        <w:t>буллингу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проявлению насилия;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способы психологического воздействия; 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психологическое влияние в малой группе;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положительные и отрицательные стороны конформизма;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эмпатия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уважение к партнёру (партнёрам) по общению как основа коммуникации; 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убеждающая коммуникация;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манипуляция в общении, цели, технологии и способы противодействия;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психологическое влияние на большие группы;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воздействия на большую группу: заражение; убеждение; внушение; подражание;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деструктивные и </w:t>
      </w:r>
      <w:proofErr w:type="spellStart"/>
      <w:r>
        <w:rPr>
          <w:rFonts w:ascii="Times New Roman" w:hAnsi="Times New Roman"/>
          <w:color w:val="000000"/>
          <w:sz w:val="28"/>
        </w:rPr>
        <w:t>псевдопсихологические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технологии;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 w:rsidR="00287E40" w:rsidRDefault="00287E40">
      <w:pPr>
        <w:spacing w:after="0"/>
        <w:ind w:left="120"/>
      </w:pP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287E40" w:rsidRDefault="00287E40">
      <w:pPr>
        <w:spacing w:after="0"/>
        <w:ind w:left="120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 «цифровая среда», «цифровой след»;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цифровой среды на жизнь человека;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приватность, персональные данные;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«цифровая зависимость», её признаки и последствия;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опасности и риски цифровой среды, их источники;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в цифровой среде;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вредоносное программное обеспечение;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вредоносного программного обеспечения, его цели, принципы работы;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защиты от вредоносного программного обеспечения;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кража персональных данных, паролей;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мошенничество, </w:t>
      </w:r>
      <w:proofErr w:type="spellStart"/>
      <w:r>
        <w:rPr>
          <w:rFonts w:ascii="Times New Roman" w:hAnsi="Times New Roman"/>
          <w:color w:val="000000"/>
          <w:sz w:val="28"/>
        </w:rPr>
        <w:t>фишинг</w:t>
      </w:r>
      <w:proofErr w:type="spellEnd"/>
      <w:r>
        <w:rPr>
          <w:rFonts w:ascii="Times New Roman" w:hAnsi="Times New Roman"/>
          <w:color w:val="000000"/>
          <w:sz w:val="28"/>
        </w:rPr>
        <w:t>, правила защиты от мошенников;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использования устройств и программ;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поведенческие опасности в цифровой среде и их причины;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опасные персоны, имитация близких социальных отношений;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неосмотрительное поведение и коммуникация в Интернете как угроза для будущей жизни и карьеры;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травля в Интернете, методы защиты от травли;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деструктивные сообщества и </w:t>
      </w:r>
      <w:proofErr w:type="gramStart"/>
      <w:r>
        <w:rPr>
          <w:rFonts w:ascii="Times New Roman" w:hAnsi="Times New Roman"/>
          <w:color w:val="000000"/>
          <w:sz w:val="28"/>
        </w:rPr>
        <w:t>деструктивный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контент в цифровой среде, их признаки;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механизмы вовлечения в деструктивные сообщества;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вербовка, манипуляция, «воронки вовлечения»; 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радикализация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деструктива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профилактика и противодействие вовлечению в деструктивные сообщества;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коммуникации в цифровой среде;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достоверность информации в цифровой среде;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информации, проверка на достоверность; 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«информационный пузырь», манипуляция сознанием, пропаганда;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фальшивые аккаунты, вредные советчики, манипуляторы;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</w:t>
      </w:r>
      <w:proofErr w:type="spellStart"/>
      <w:r>
        <w:rPr>
          <w:rFonts w:ascii="Times New Roman" w:hAnsi="Times New Roman"/>
          <w:color w:val="000000"/>
          <w:sz w:val="28"/>
        </w:rPr>
        <w:t>фейк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цели и виды, распространение </w:t>
      </w:r>
      <w:proofErr w:type="spellStart"/>
      <w:r>
        <w:rPr>
          <w:rFonts w:ascii="Times New Roman" w:hAnsi="Times New Roman"/>
          <w:color w:val="000000"/>
          <w:sz w:val="28"/>
        </w:rPr>
        <w:t>фейков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 инструменты для распознавания </w:t>
      </w:r>
      <w:proofErr w:type="spellStart"/>
      <w:r>
        <w:rPr>
          <w:rFonts w:ascii="Times New Roman" w:hAnsi="Times New Roman"/>
          <w:color w:val="000000"/>
          <w:sz w:val="28"/>
        </w:rPr>
        <w:t>фейковых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текстов и изображений;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прав человека в цифровой среде, их защита; 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ответственность за действия в Интернете;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запрещённый контент;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защита прав в цифровом пространстве.</w:t>
      </w:r>
    </w:p>
    <w:p w:rsidR="00287E40" w:rsidRDefault="00287E40">
      <w:pPr>
        <w:spacing w:after="0"/>
        <w:ind w:left="120"/>
      </w:pP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:rsidR="00287E40" w:rsidRDefault="00287E40">
      <w:pPr>
        <w:spacing w:after="0"/>
        <w:ind w:left="120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экстремизм и терроризм как угроза устойчивого развития общества;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 «экстремизм» и «терроризм», их взаимосвязь;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варианты проявления экстремизма, возможные последствия;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опасность вовлечения в экстремистскую и террористическую деятельность: способы и признаки;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террористических актов;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уровни террористической угрозы;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 w:rsidR="00287E40" w:rsidRDefault="00287E40">
      <w:pPr>
        <w:spacing w:after="0" w:line="264" w:lineRule="auto"/>
        <w:ind w:left="120"/>
        <w:jc w:val="both"/>
      </w:pP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287E40" w:rsidRDefault="00287E40">
      <w:pPr>
        <w:spacing w:after="0"/>
        <w:ind w:left="120"/>
      </w:pPr>
    </w:p>
    <w:p w:rsidR="00287E40" w:rsidRDefault="00287E40">
      <w:pPr>
        <w:sectPr w:rsidR="00287E40">
          <w:pgSz w:w="11906" w:h="16383"/>
          <w:pgMar w:top="1134" w:right="850" w:bottom="1134" w:left="1701" w:header="720" w:footer="720" w:gutter="0"/>
          <w:cols w:space="720"/>
        </w:sectPr>
      </w:pPr>
    </w:p>
    <w:p w:rsidR="00287E40" w:rsidRDefault="001A25BC">
      <w:pPr>
        <w:spacing w:after="0"/>
        <w:ind w:left="120"/>
      </w:pPr>
      <w:bookmarkStart w:id="8" w:name="block-4527751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287E40" w:rsidRDefault="00287E40">
      <w:pPr>
        <w:spacing w:after="0" w:line="120" w:lineRule="auto"/>
        <w:ind w:left="120"/>
        <w:jc w:val="both"/>
      </w:pP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87E40" w:rsidRDefault="00287E40">
      <w:pPr>
        <w:spacing w:after="0" w:line="120" w:lineRule="auto"/>
        <w:ind w:left="120"/>
        <w:jc w:val="both"/>
      </w:pP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287E40" w:rsidRDefault="001A25BC">
      <w:pPr>
        <w:spacing w:after="0" w:line="252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изучения ОБЗР включают: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Гражданское воспитание:</w:t>
      </w:r>
    </w:p>
    <w:p w:rsidR="00287E40" w:rsidRDefault="001A25BC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активной гражданской позиции </w:t>
      </w:r>
      <w:proofErr w:type="gramStart"/>
      <w:r>
        <w:rPr>
          <w:rFonts w:ascii="Times New Roman" w:hAnsi="Times New Roman"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color w:val="000000"/>
          <w:sz w:val="28"/>
        </w:rPr>
        <w:t xml:space="preserve">, готового 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287E40" w:rsidRDefault="001A25BC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Патриотическое воспитание:</w:t>
      </w:r>
    </w:p>
    <w:p w:rsidR="00287E40" w:rsidRDefault="001A25BC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287E40" w:rsidRDefault="001A25BC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 и российского воинства;</w:t>
      </w:r>
    </w:p>
    <w:p w:rsidR="00287E40" w:rsidRDefault="001A25BC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>
        <w:rPr>
          <w:rFonts w:ascii="Times New Roman" w:hAnsi="Times New Roman"/>
          <w:color w:val="000000"/>
          <w:sz w:val="28"/>
        </w:rPr>
        <w:t>риск-ориентированное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>
        <w:rPr>
          <w:rFonts w:ascii="Times New Roman" w:hAnsi="Times New Roman"/>
          <w:color w:val="000000"/>
          <w:sz w:val="28"/>
        </w:rPr>
        <w:t>волонтёрства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добровольчества;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 в сочетании с культурой безопасности жизнедеятельности;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287E40" w:rsidRDefault="001A25BC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8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воспитание: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жизни,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ответственного отношения к своему здоровью и здоровью окружающих;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приёмов оказания первой помощи и готовность применять их в случае необходимости;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 регулярном ведении здорового образа жизни;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Трудовое воспитание: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Экологическое воспитание:</w:t>
      </w:r>
    </w:p>
    <w:p w:rsidR="00287E40" w:rsidRDefault="001A25BC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287E40" w:rsidRDefault="001A25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представлений о деятельности экологической направленности.</w:t>
      </w:r>
    </w:p>
    <w:p w:rsidR="00287E40" w:rsidRDefault="00287E40">
      <w:pPr>
        <w:spacing w:after="0"/>
        <w:ind w:left="120"/>
        <w:jc w:val="both"/>
      </w:pP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87E40" w:rsidRDefault="001A25BC">
      <w:pPr>
        <w:spacing w:after="0" w:line="96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.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Базовые логические действия: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поведения;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творческое мышление при решении ситуационных задач.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принятие себя и других: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87E40" w:rsidRDefault="001A25BC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Предметные результаты характеризуют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>
        <w:rPr>
          <w:rFonts w:ascii="Times New Roman" w:hAnsi="Times New Roman"/>
          <w:color w:val="000000"/>
          <w:sz w:val="28"/>
        </w:rPr>
        <w:lastRenderedPageBreak/>
        <w:t xml:space="preserve">транспорте. </w:t>
      </w:r>
      <w:proofErr w:type="gramStart"/>
      <w:r>
        <w:rPr>
          <w:rFonts w:ascii="Times New Roman" w:hAnsi="Times New Roman"/>
          <w:color w:val="000000"/>
          <w:sz w:val="28"/>
        </w:rPr>
        <w:t>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  <w:proofErr w:type="gramEnd"/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287E40" w:rsidRDefault="001A25BC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>
        <w:rPr>
          <w:rFonts w:ascii="Times New Roman" w:hAnsi="Times New Roman"/>
          <w:color w:val="000000"/>
          <w:sz w:val="28"/>
        </w:rPr>
        <w:t xml:space="preserve"> умение применять табельные и подручные средства </w:t>
      </w: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само</w:t>
      </w:r>
      <w:proofErr w:type="gramEnd"/>
      <w:r>
        <w:rPr>
          <w:rFonts w:ascii="Times New Roman" w:hAnsi="Times New Roman"/>
          <w:color w:val="000000"/>
          <w:sz w:val="28"/>
        </w:rPr>
        <w:t>- и взаимопомощи;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14)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15)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>
        <w:rPr>
          <w:rFonts w:ascii="Times New Roman" w:hAnsi="Times New Roman"/>
          <w:color w:val="000000"/>
          <w:sz w:val="28"/>
        </w:rPr>
        <w:t>идеологии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>
        <w:rPr>
          <w:rFonts w:ascii="Times New Roman" w:hAnsi="Times New Roman"/>
          <w:color w:val="000000"/>
          <w:sz w:val="28"/>
        </w:rPr>
        <w:lastRenderedPageBreak/>
        <w:t xml:space="preserve">действий при угрозе совершения террористического акта; </w:t>
      </w:r>
      <w:proofErr w:type="gramStart"/>
      <w:r>
        <w:rPr>
          <w:rFonts w:ascii="Times New Roman" w:hAnsi="Times New Roman"/>
          <w:color w:val="000000"/>
          <w:sz w:val="28"/>
        </w:rPr>
        <w:t>совершении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террористического акта; проведении контртеррористической операции.</w:t>
      </w:r>
    </w:p>
    <w:p w:rsidR="00287E40" w:rsidRDefault="001A25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гражданской обороны;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строевые приёмы в движении без оружия;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строевые приёмы в движении без оружия;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основах общевойскового боя;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представление об основных видах общевойскового боя и способах маневра в бою;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походном, предбоевом и боевом порядке подразделений;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способы действий военнослужащего в бою;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правила и меры безопасности при обращении с оружием;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меры безопасности при проведении занятий по боевой подготовке и обращении с оружием;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конструктивных особенностях БПЛА </w:t>
      </w:r>
      <w:proofErr w:type="spellStart"/>
      <w:r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способах боевого применения БПЛА;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истории возникновения и развития связи;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шанцевом инструменте;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позиции отделения и порядке оборудования окопа для стрелка;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оказания первой помощи в бою;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условные зоны оказания первой помощи в бою;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приемы самопомощи в бою;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военно-учетных специальностях;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особенности прохождение военной службы по призыву и по контракту;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представления о военно-учебных заведениях;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:rsidR="00287E40" w:rsidRDefault="001A25B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общие принципы безопасного поведения, приводить примеры;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</w:t>
      </w:r>
      <w:proofErr w:type="spellStart"/>
      <w:r>
        <w:rPr>
          <w:rFonts w:ascii="Times New Roman" w:hAnsi="Times New Roman"/>
          <w:color w:val="000000"/>
          <w:sz w:val="28"/>
        </w:rPr>
        <w:t>виктимное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поведение», «безопасное поведение»;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суть </w:t>
      </w:r>
      <w:proofErr w:type="gramStart"/>
      <w:r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подхода к обеспечению безопасности;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реализации </w:t>
      </w:r>
      <w:proofErr w:type="gramStart"/>
      <w:r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подхода на уровне личности, общества, государства.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первой помощи при бытовых отравлениях;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получения бытовых травм;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взаимосвязь поведения и риска получить травму;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поведения при угрозе и возникновении пожара;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поведения при возникновении аварии на коммунальной системе;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взаимодействия с коммунальными службами.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дорожного движения;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изменения правил дорожного движения в зависимости от изменения уровня рисков (</w:t>
      </w:r>
      <w:proofErr w:type="gramStart"/>
      <w:r>
        <w:rPr>
          <w:rFonts w:ascii="Times New Roman" w:hAnsi="Times New Roman"/>
          <w:color w:val="000000"/>
          <w:sz w:val="28"/>
        </w:rPr>
        <w:t>риск-ориентированный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подход);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знаниях и навыках, необходимых водителю;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оказания первой помощи, навыки пользования огнетушителем;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источники опасности на различных видах транспорта, приводить примеры;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порядке действий при возникновении </w:t>
      </w:r>
      <w:proofErr w:type="spellStart"/>
      <w:r>
        <w:rPr>
          <w:rFonts w:ascii="Times New Roman" w:hAnsi="Times New Roman"/>
          <w:color w:val="000000"/>
          <w:sz w:val="28"/>
        </w:rPr>
        <w:t>опасныхи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чрезвычайных ситуаций на различных видах транспорта.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оценки рисков возникновения толпы, давки;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безопасного поведения при проявлении агрессии;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потеряться в общественном месте;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порядок действий в случаях, когда потерялся человек;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пожарной безопасности в общественных местах;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7 «Безопасность в природной среде»: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классифицировать источники опасности в природной среде;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правила безопасного поведения, </w:t>
      </w:r>
      <w:proofErr w:type="spellStart"/>
      <w:r>
        <w:rPr>
          <w:rFonts w:ascii="Times New Roman" w:hAnsi="Times New Roman"/>
          <w:color w:val="000000"/>
          <w:sz w:val="28"/>
        </w:rPr>
        <w:t>минимизирующие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риски потеряться в природной среде;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порядке действий, если человек потерялся в природной среде;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называть и характеризовать природные чрезвычайные ситуации;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указывать причины и признаки возникновения природных пожаров;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и возникновении природного пожара;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gramStart"/>
      <w:r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поведения;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поведения;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gramStart"/>
      <w:r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поведения;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значение </w:t>
      </w:r>
      <w:proofErr w:type="gramStart"/>
      <w:r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подхода к обеспечению экологической безопасности;</w:t>
      </w:r>
    </w:p>
    <w:p w:rsidR="00287E40" w:rsidRDefault="001A25BC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иметь навыки экологической грамотности и разумного природопользования.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помощи»: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соблюдения мер личной профилактики;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роль вакцинации в профилактике инфекционных заболеваний, приводить примеры;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понятия «вакцинация по эпидемиологическим показаниям»;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реализации </w:t>
      </w:r>
      <w:proofErr w:type="gramStart"/>
      <w:r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наиболее распространённые неинфекционные заболевания (</w:t>
      </w:r>
      <w:proofErr w:type="gramStart"/>
      <w:r>
        <w:rPr>
          <w:rFonts w:ascii="Times New Roman" w:hAnsi="Times New Roman"/>
          <w:color w:val="000000"/>
          <w:sz w:val="28"/>
        </w:rPr>
        <w:t>сердечно-сосудистые</w:t>
      </w:r>
      <w:proofErr w:type="gramEnd"/>
      <w:r>
        <w:rPr>
          <w:rFonts w:ascii="Times New Roman" w:hAnsi="Times New Roman"/>
          <w:color w:val="000000"/>
          <w:sz w:val="28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вызова скорой медицинской помощи;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критерии психического здоровья и психологического благополучия;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об </w:t>
      </w:r>
      <w:proofErr w:type="gramStart"/>
      <w:r>
        <w:rPr>
          <w:rFonts w:ascii="Times New Roman" w:hAnsi="Times New Roman"/>
          <w:color w:val="000000"/>
          <w:sz w:val="28"/>
        </w:rPr>
        <w:t>основных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направления сохранения и укрепления психического здоровья и психологического благополучия;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понятия «инклюзивное обучение»;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навыки, позволяющие минимизировать влияние хронического стресса;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правовые основы оказания первой помощи в Российской Федерации;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применения алгоритма первой помощи;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9. «Безопасность в социуме»: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навыки конструктивного общения;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«социальная группа», «малая группа», «большая группа»;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взаимодействие в группе;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понятия «конфликт»;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стадии развития конфликта, приводить примеры;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факторы, способствующие и препятствующие развитию конфликта;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конструктивного разрешения конфликта;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условия привлечения третьей стороны для разрешения конфликта;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способах пресечения опасных проявлений конфликтов;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способы противодействия </w:t>
      </w:r>
      <w:proofErr w:type="spellStart"/>
      <w:r>
        <w:rPr>
          <w:rFonts w:ascii="Times New Roman" w:hAnsi="Times New Roman"/>
          <w:color w:val="000000"/>
          <w:sz w:val="28"/>
        </w:rPr>
        <w:t>буллингу</w:t>
      </w:r>
      <w:proofErr w:type="spellEnd"/>
      <w:r>
        <w:rPr>
          <w:rFonts w:ascii="Times New Roman" w:hAnsi="Times New Roman"/>
          <w:color w:val="000000"/>
          <w:sz w:val="28"/>
        </w:rPr>
        <w:t>, проявлениям насилия;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способы психологического воздействия;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убеждающей коммуникации;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смысл понятия «манипуляция»;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характеристики </w:t>
      </w:r>
      <w:proofErr w:type="spellStart"/>
      <w:r>
        <w:rPr>
          <w:rFonts w:ascii="Times New Roman" w:hAnsi="Times New Roman"/>
          <w:color w:val="000000"/>
          <w:sz w:val="28"/>
        </w:rPr>
        <w:t>манипулятивного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воздействия, приводить примеры; 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 способах противодействия манипуляции;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деструктивных и </w:t>
      </w:r>
      <w:proofErr w:type="spellStart"/>
      <w:r>
        <w:rPr>
          <w:rFonts w:ascii="Times New Roman" w:hAnsi="Times New Roman"/>
          <w:color w:val="000000"/>
          <w:sz w:val="28"/>
        </w:rPr>
        <w:t>псевдопсихологических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технологиях и способах противодействия.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цифровую среду, её влияние на жизнь человека;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«цифровая среда», «цифровой след», «персональные данные»;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>
        <w:rPr>
          <w:rFonts w:ascii="Times New Roman" w:hAnsi="Times New Roman"/>
          <w:color w:val="000000"/>
          <w:sz w:val="28"/>
        </w:rPr>
        <w:t>запрещённый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контент и другие), раскрывать их характерные признаки;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безопасных действий по снижению рисков, и защите от опасностей цифровой среды;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навыки безопасного использования устройств и программ;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безопасной коммуникации в цифровой среде;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и взаимосвязь понятий «достоверность информации», «информационный пузырь», «</w:t>
      </w:r>
      <w:proofErr w:type="spellStart"/>
      <w:r>
        <w:rPr>
          <w:rFonts w:ascii="Times New Roman" w:hAnsi="Times New Roman"/>
          <w:color w:val="000000"/>
          <w:sz w:val="28"/>
        </w:rPr>
        <w:t>фейк</w:t>
      </w:r>
      <w:proofErr w:type="spellEnd"/>
      <w:r>
        <w:rPr>
          <w:rFonts w:ascii="Times New Roman" w:hAnsi="Times New Roman"/>
          <w:color w:val="000000"/>
          <w:sz w:val="28"/>
        </w:rPr>
        <w:t>»;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287E40" w:rsidRDefault="001A25B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методах и видах террористической деятельности;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уровни террористической опасности, иметь навыки безопасных действий при их объявлении;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287E40" w:rsidRDefault="001A25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287E40" w:rsidRDefault="00287E40">
      <w:pPr>
        <w:sectPr w:rsidR="00287E40">
          <w:pgSz w:w="11906" w:h="16383"/>
          <w:pgMar w:top="1134" w:right="850" w:bottom="1134" w:left="1701" w:header="720" w:footer="720" w:gutter="0"/>
          <w:cols w:space="720"/>
        </w:sectPr>
      </w:pPr>
    </w:p>
    <w:p w:rsidR="00287E40" w:rsidRDefault="001A25BC">
      <w:pPr>
        <w:spacing w:after="0"/>
        <w:ind w:left="120"/>
      </w:pPr>
      <w:bookmarkStart w:id="9" w:name="block-4527751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87E40" w:rsidRDefault="001A25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287E4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E40" w:rsidRDefault="00287E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E40" w:rsidRDefault="00287E4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E40" w:rsidRDefault="00287E40"/>
        </w:tc>
      </w:tr>
      <w:tr w:rsidR="00287E4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7E40" w:rsidRDefault="00287E40"/>
        </w:tc>
      </w:tr>
    </w:tbl>
    <w:p w:rsidR="00287E40" w:rsidRDefault="00287E40">
      <w:pPr>
        <w:sectPr w:rsidR="00287E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7E40" w:rsidRDefault="001A25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287E4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E40" w:rsidRDefault="00287E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E40" w:rsidRDefault="00287E4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E40" w:rsidRDefault="00287E40"/>
        </w:tc>
      </w:tr>
      <w:tr w:rsidR="00287E4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7E40" w:rsidRDefault="00287E40"/>
        </w:tc>
      </w:tr>
    </w:tbl>
    <w:p w:rsidR="00287E40" w:rsidRDefault="00287E40">
      <w:pPr>
        <w:sectPr w:rsidR="00287E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7E40" w:rsidRDefault="00287E40">
      <w:pPr>
        <w:sectPr w:rsidR="00287E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7E40" w:rsidRDefault="001A25BC">
      <w:pPr>
        <w:spacing w:after="0"/>
        <w:ind w:left="120"/>
      </w:pPr>
      <w:bookmarkStart w:id="10" w:name="block-4527752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87E40" w:rsidRDefault="001A25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918"/>
        <w:gridCol w:w="1168"/>
        <w:gridCol w:w="1841"/>
        <w:gridCol w:w="1910"/>
        <w:gridCol w:w="1423"/>
        <w:gridCol w:w="2873"/>
      </w:tblGrid>
      <w:tr w:rsidR="00287E40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E40" w:rsidRDefault="00287E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E40" w:rsidRDefault="00287E4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E40" w:rsidRDefault="00287E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E40" w:rsidRDefault="00287E40"/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Требования безопасности при обращении с оружием и боеприпасами (огневая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Первая помощь на поле боя (военно-медицинская подготовка.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  <w:proofErr w:type="gram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Первая помощь на поле боя (военно-медицинская подготовка.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  <w:proofErr w:type="gram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https://m.edsoo.ru/3488963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поведения на безопасность.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Риск-ориентированный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https://m.edsoo.ru/ca989222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https://m.edsoo.ru/ee497bff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https://m.edsoo.ru/63b34161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в местах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https://m.edsoo.ru/63b34161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https://m.edsoo.ru/3eb0db0c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https://m.edsoo.ru/3eb0db0c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https://m.edsoo.ru/ec659795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https://m.edsoo.ru/b4cebedd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https://m.edsoo.ru/b4cebedd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https://m.edsoo.ru/a196276c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https://m.edsoo.ru/a196276c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https://m.edsoo.ru/a2e1b5d5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https://m.edsoo.ru/b12d5cd5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https://m.edsoo.ru/b12d5cd5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E40" w:rsidRDefault="00287E40"/>
        </w:tc>
      </w:tr>
    </w:tbl>
    <w:p w:rsidR="00287E40" w:rsidRDefault="00287E40">
      <w:pPr>
        <w:sectPr w:rsidR="00287E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7E40" w:rsidRDefault="001A25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3691"/>
        <w:gridCol w:w="1118"/>
        <w:gridCol w:w="1841"/>
        <w:gridCol w:w="1910"/>
        <w:gridCol w:w="1423"/>
        <w:gridCol w:w="3203"/>
      </w:tblGrid>
      <w:tr w:rsidR="00287E40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E40" w:rsidRDefault="00287E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E40" w:rsidRDefault="00287E40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7E40" w:rsidRDefault="00287E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E40" w:rsidRDefault="00287E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E40" w:rsidRDefault="00287E40"/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  <w:proofErr w:type="gramEnd"/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https://m.edsoo.ru/4dd59356</w:t>
              </w:r>
            </w:hyperlink>
            <w:proofErr w:type="gramEnd"/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https://m.edsoo.ru/d331f5d5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чрезвычайные ситуации.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https://m.edsoo.ru/552ec0cd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https://m.edsoo.ru/12845814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https://m.edsoo.ru/6beae69f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влияющие на здоровье человека. Здоровый образ жизни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https://m.edsoo.ru/cf0d6e0f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https://m.edsoo.ru/a38c6e17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https://m.edsoo.ru/d4ee0176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https://m.edsoo.ru/e58b334d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https://m.edsoo.ru/e58b334d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https://m.edsoo.ru/b20971f2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https://m.edsoo.ru/c66f9d2e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Конфликты и способы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разрешения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https://m.edsoo.ru/c66f9d2e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https://m.edsoo.ru/738187f6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https://m.edsoo.ru/738187f6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5800C4">
            <w:pPr>
              <w:spacing w:after="0"/>
              <w:ind w:left="135"/>
            </w:pPr>
            <w:hyperlink r:id="rId51">
              <w:proofErr w:type="gramStart"/>
              <w:r w:rsidR="001A25BC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  <w:proofErr w:type="gramEnd"/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287E40">
            <w:pPr>
              <w:spacing w:after="0"/>
              <w:ind w:left="135"/>
            </w:pPr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https://m.edsoo.ru/3906b95b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https://m.edsoo.ru/3906b95b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https://m.edsoo.ru/39a257c1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https://m.edsoo.ru/98341000000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https://m.edsoo.ru/98341000000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https://m.edsoo.ru/fbc7d6cc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https://m.edsoo.ru/fbc7d6cc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https://m.edsoo.ru/1e56ec00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https://m.edsoo.ru/1e56ec00</w:t>
              </w:r>
            </w:hyperlink>
          </w:p>
        </w:tc>
      </w:tr>
      <w:tr w:rsidR="00287E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7E40" w:rsidRDefault="001A2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E40" w:rsidRDefault="00287E40"/>
        </w:tc>
      </w:tr>
    </w:tbl>
    <w:p w:rsidR="00287E40" w:rsidRDefault="00287E40">
      <w:pPr>
        <w:sectPr w:rsidR="00287E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7E40" w:rsidRDefault="00287E40">
      <w:pPr>
        <w:sectPr w:rsidR="00287E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7E40" w:rsidRDefault="001A25BC">
      <w:pPr>
        <w:spacing w:after="0"/>
        <w:ind w:left="120"/>
      </w:pPr>
      <w:bookmarkStart w:id="11" w:name="block-4527751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87E40" w:rsidRDefault="001A25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7E40" w:rsidRDefault="001A25BC">
      <w:pPr>
        <w:spacing w:after="0" w:line="480" w:lineRule="auto"/>
        <w:ind w:left="120"/>
      </w:pPr>
      <w:bookmarkStart w:id="12" w:name="1cf67330-67df-428f-9a99-0efe5a0fdace"/>
      <w:r>
        <w:rPr>
          <w:rFonts w:ascii="Times New Roman" w:hAnsi="Times New Roman"/>
          <w:color w:val="000000"/>
          <w:sz w:val="28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2"/>
    </w:p>
    <w:p w:rsidR="00287E40" w:rsidRDefault="00287E40">
      <w:pPr>
        <w:spacing w:after="0" w:line="480" w:lineRule="auto"/>
        <w:ind w:left="120"/>
      </w:pPr>
    </w:p>
    <w:p w:rsidR="00287E40" w:rsidRDefault="00287E40">
      <w:pPr>
        <w:spacing w:after="0"/>
        <w:ind w:left="120"/>
      </w:pPr>
    </w:p>
    <w:p w:rsidR="00287E40" w:rsidRDefault="001A25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87E40" w:rsidRDefault="001A25BC">
      <w:pPr>
        <w:spacing w:after="0" w:line="288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333333"/>
          <w:sz w:val="28"/>
        </w:rPr>
        <w:t xml:space="preserve">Методические рекомендации для учителей </w:t>
      </w:r>
      <w:r>
        <w:rPr>
          <w:rFonts w:ascii="Times New Roman" w:hAnsi="Times New Roman"/>
          <w:color w:val="000000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color w:val="333333"/>
          <w:sz w:val="28"/>
        </w:rPr>
        <w:t xml:space="preserve"> https://uchitel.club/fgos/fgos-obzh. </w:t>
      </w:r>
    </w:p>
    <w:p w:rsidR="00287E40" w:rsidRDefault="00287E40">
      <w:pPr>
        <w:spacing w:after="0"/>
        <w:ind w:left="120"/>
      </w:pPr>
    </w:p>
    <w:p w:rsidR="00287E40" w:rsidRDefault="001A25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87E40" w:rsidRDefault="00287E40">
      <w:pPr>
        <w:spacing w:after="0" w:line="480" w:lineRule="auto"/>
        <w:ind w:left="120"/>
      </w:pPr>
    </w:p>
    <w:p w:rsidR="00287E40" w:rsidRDefault="00287E40">
      <w:pPr>
        <w:sectPr w:rsidR="00287E4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A25BC" w:rsidRDefault="001A25BC"/>
    <w:sectPr w:rsidR="001A25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835A0"/>
    <w:multiLevelType w:val="multilevel"/>
    <w:tmpl w:val="D10A0C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E40"/>
    <w:rsid w:val="00101422"/>
    <w:rsid w:val="001A25BC"/>
    <w:rsid w:val="00287E40"/>
    <w:rsid w:val="0058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s://m.edsoo.ru/ca989222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ee497bff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11571</Words>
  <Characters>65961</Characters>
  <Application>Microsoft Office Word</Application>
  <DocSecurity>0</DocSecurity>
  <Lines>549</Lines>
  <Paragraphs>154</Paragraphs>
  <ScaleCrop>false</ScaleCrop>
  <Company/>
  <LinksUpToDate>false</LinksUpToDate>
  <CharactersWithSpaces>77378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Главный</cp:lastModifiedBy>
  <cp:revision>4</cp:revision>
  <dcterms:created xsi:type="dcterms:W3CDTF">2024-09-20T06:38:00Z</dcterms:created>
  <dcterms:modified xsi:type="dcterms:W3CDTF">2024-09-20T08:25:00Z</dcterms:modified>
</cp:coreProperties>
</file>