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68" w:rsidRDefault="00BB6D68" w:rsidP="00BB6D68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Федеральная рабочая программа по учебному предмету «Математика» (базовый уровень) (предметная область «Математика и информатика») (далее соответственно – программа по математике, математика) включает пояснительную записку, содержание обучения, планируемые результаты освоения программы по математике, тематическое планирование. </w:t>
      </w:r>
    </w:p>
    <w:p w:rsidR="00BB6D68" w:rsidRDefault="00BB6D68" w:rsidP="00BB6D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математике для обучающихся 5–9 классов разработана на основе ФГОС ООО. В программе по математике учтены идеи и положения Концепции развития математического образования в Российской Федерации. </w:t>
      </w:r>
    </w:p>
    <w:p w:rsidR="00BB6D68" w:rsidRDefault="00BB6D68" w:rsidP="00BB6D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математики являются фундаментальные структуры нашего мира – пространственные формы и количественные отношения (от простейших, усваиваемых в непосредственном опыте, до достаточно сложных, необходимых для развития научных и прикладных идей). </w:t>
      </w:r>
      <w:proofErr w:type="gramStart"/>
      <w:r>
        <w:rPr>
          <w:sz w:val="28"/>
          <w:szCs w:val="28"/>
        </w:rPr>
        <w:t xml:space="preserve">Математические знания обеспечивают понимание принципов устройства и использования современной техники, восприятие и интерпретацию социальной, экономической, политической информации, дают возможность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 </w:t>
      </w:r>
      <w:proofErr w:type="gramEnd"/>
    </w:p>
    <w:p w:rsidR="00BB6D68" w:rsidRDefault="00BB6D68" w:rsidP="00BB6D68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Изучение математики формирует у обучающихся математический стиль мышления, проявляющийся в определённых умственных навыках.</w:t>
      </w:r>
      <w:proofErr w:type="gramEnd"/>
      <w:r>
        <w:rPr>
          <w:sz w:val="28"/>
          <w:szCs w:val="28"/>
        </w:rPr>
        <w:t xml:space="preserve"> Обучающиеся осваивают такие приёмы и методы мышления, как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Изучение математики обеспечивает формирование алгоритмической компоненты мышления и воспитание умений действовать по заданным алгоритмам, совершенствовать известные и конструировать новые. В процессе решения задач – основой учебной деятельности на уроках математики – развиваются творческая и прикладная стороны мышления. </w:t>
      </w:r>
    </w:p>
    <w:p w:rsidR="00BB6D68" w:rsidRDefault="00BB6D68" w:rsidP="00BB6D68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  <w:proofErr w:type="gramEnd"/>
    </w:p>
    <w:p w:rsidR="00BB6D68" w:rsidRDefault="00BB6D68" w:rsidP="00BB6D68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При изучении математики осуществляется общее знакомство с методами познания действительности, представлениями о предмете и методах математики, их отличии от методов других естественных и гуманитарных наук, об особенностях применения математики для решения научных и прикладных задач. </w:t>
      </w:r>
      <w:r>
        <w:rPr>
          <w:color w:val="auto"/>
          <w:sz w:val="22"/>
          <w:szCs w:val="22"/>
        </w:rPr>
        <w:t xml:space="preserve"> </w:t>
      </w:r>
    </w:p>
    <w:p w:rsidR="00BB6D68" w:rsidRDefault="00BB6D68" w:rsidP="00BB6D68">
      <w:pPr>
        <w:pStyle w:val="Default"/>
        <w:jc w:val="both"/>
        <w:rPr>
          <w:color w:val="auto"/>
        </w:rPr>
      </w:pPr>
    </w:p>
    <w:p w:rsidR="00BB6D68" w:rsidRDefault="00BB6D68" w:rsidP="00BB6D68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Приоритетными целями обучения математике в 5–9 классах являются: </w:t>
      </w:r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</w:t>
      </w:r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подведение обучающихся на доступном для них </w:t>
      </w:r>
      <w:proofErr w:type="gramStart"/>
      <w:r>
        <w:rPr>
          <w:color w:val="auto"/>
          <w:sz w:val="28"/>
          <w:szCs w:val="28"/>
        </w:rPr>
        <w:t>уровне</w:t>
      </w:r>
      <w:proofErr w:type="gramEnd"/>
      <w:r>
        <w:rPr>
          <w:color w:val="auto"/>
          <w:sz w:val="28"/>
          <w:szCs w:val="28"/>
        </w:rPr>
        <w:t xml:space="preserve"> к осознанию взаимосвязи математики и окружающего мира, понимание математики как части общей культуры человечества; </w:t>
      </w:r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</w:t>
      </w:r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 </w:t>
      </w:r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линии содержания программы по математике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</w:t>
      </w:r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Содержание программы по математике, распределённое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обучающихся, расширяя и углубляя её, образуя прочные множественные связи. </w:t>
      </w:r>
      <w:proofErr w:type="gramEnd"/>
    </w:p>
    <w:p w:rsidR="00BB6D68" w:rsidRDefault="00BB6D68" w:rsidP="00BB6D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ФГОС ООО математика является обязательным учебным предметом на уровне основного общего образования. В 5–9 классах математика традиционно изучается в рамках следующих учебных курсов: в 5–6 классах – курса «Математика», в 7–9 классах – курсов «Алгебра» (включая элементы статистики и теории вероятностей) и «Геометрия». Программой по математике вводится самостоятельный учебный курс «Вероятность и статистика». </w:t>
      </w:r>
    </w:p>
    <w:p w:rsidR="00AB21F2" w:rsidRDefault="00BB6D68" w:rsidP="00BB6D68">
      <w:pPr>
        <w:jc w:val="both"/>
      </w:pPr>
      <w:proofErr w:type="gramStart"/>
      <w:r>
        <w:rPr>
          <w:sz w:val="28"/>
          <w:szCs w:val="28"/>
        </w:rPr>
        <w:t>Общее число часов, рекомендованных для изучения математики (базовый уровень) на уровне основного общего образования, – 952 часа: в 5 классе – 170 часов (5 часов в неделю), в 6 классе – 170 часов (5 часов в неделю), в 7 классе – 204 часа (6 часов в неделю), в 8 классе – 204 часа (6 часов в неделю), в 9 классе – 204 часа (6 часов в</w:t>
      </w:r>
      <w:proofErr w:type="gramEnd"/>
      <w:r>
        <w:rPr>
          <w:sz w:val="28"/>
          <w:szCs w:val="28"/>
        </w:rPr>
        <w:t xml:space="preserve"> неделю).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5D"/>
    <w:rsid w:val="007D285D"/>
    <w:rsid w:val="00AB21F2"/>
    <w:rsid w:val="00BB6D68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BB6D6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BB6D6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2023-11-19T09:39:00Z</dcterms:created>
  <dcterms:modified xsi:type="dcterms:W3CDTF">2023-11-19T09:40:00Z</dcterms:modified>
</cp:coreProperties>
</file>