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0D" w:rsidRDefault="00AE440D" w:rsidP="00AE440D">
      <w:pPr>
        <w:pStyle w:val="a3"/>
      </w:pPr>
      <w:r>
        <w:t xml:space="preserve">             Рабочая программа внеурочной деятельности «Спортивные игры» разработана по спортивно - оздоровительному направлению развития личности в соответствии ФГОС. Выбор данного направления развития личности сделан с учётом интересов и запросов обучающихся и их родителей. </w:t>
      </w:r>
    </w:p>
    <w:p w:rsidR="00AE440D" w:rsidRDefault="00AE440D" w:rsidP="00AE440D">
      <w:pPr>
        <w:pStyle w:val="a3"/>
      </w:pPr>
      <w:r>
        <w:t xml:space="preserve">            Актуальность программы определяется крайне </w:t>
      </w:r>
      <w:proofErr w:type="gramStart"/>
      <w:r>
        <w:t>высоким</w:t>
      </w:r>
      <w:proofErr w:type="gramEnd"/>
      <w:r>
        <w:t xml:space="preserve"> уровень патологии здоровья школьников, что указывает на приоритетность решения проблемы здоровья подрастающего поколения для современной школы. Практика показывает, что решить данную проблему одной медицине не под силу. </w:t>
      </w:r>
      <w:proofErr w:type="gramStart"/>
      <w:r>
        <w:t>Поэтому в соответствии с государственной политикой часть этой работы обязаны взять на себя образовательные учреждения, в соответствии с Законом об образовании в РФ (ст. 51) и Стратегией развития воспитания в Российской Федерации на период до 2025 года (утверждена распоряжением правительства Российской Федерации от 29 мая 2015 года № 996) одним из восьми ключевых направлений воспитательной деятельности названо физическое воспитание и формирование</w:t>
      </w:r>
      <w:proofErr w:type="gramEnd"/>
      <w:r>
        <w:t xml:space="preserve"> культуры здоровья. Формирование всесторонне развитой личности – важная задача школы. Современные дети и подростки часто не имеют четкого представления о закономерностях процессов, протекающих в их собственном организме, о принципах здорового образа жизни, в том числе, о научных основах труда и отдыха, путях предупреждения, способах поддержаниях высокого уровня работоспособности, культуре физической деятельности. Они не обладают всеми теми знаниями, значимость которых особенно возросла в настоящее время в связи с увеличением нервно-психических нагрузок и сложной экологической обстановкой. Поэтому так важно, чтобы навыки здорового образа жизни формировались в школе. В обращении президента РФ к Федеральному Собранию одним из важных аспектов в образовании выделено здоровье, поэтому реализация именно этой программы внесёт свою лепту в воспитание здорового образа жизни подрастающего поколения.</w:t>
      </w:r>
    </w:p>
    <w:p w:rsidR="00AE440D" w:rsidRDefault="00AE440D" w:rsidP="00AE440D">
      <w:pPr>
        <w:pStyle w:val="a3"/>
      </w:pPr>
    </w:p>
    <w:p w:rsidR="00AE440D" w:rsidRDefault="00AE440D" w:rsidP="00AE440D">
      <w:pPr>
        <w:pStyle w:val="a3"/>
      </w:pPr>
      <w:proofErr w:type="gramStart"/>
      <w:r>
        <w:t>Отличительными особенностями и новизной программы «Спортивные игры» является связь теории с практикой, целенаправленность и последовательность деятельности (от простого к сложному), формирование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обучающихся, как одной из ценностных составляющих, способствующих познавательному и эмоциональному развитию ребенка.</w:t>
      </w:r>
      <w:proofErr w:type="gramEnd"/>
    </w:p>
    <w:p w:rsidR="00AE440D" w:rsidRDefault="00AE440D" w:rsidP="00AE440D">
      <w:pPr>
        <w:pStyle w:val="a3"/>
      </w:pPr>
    </w:p>
    <w:p w:rsidR="00AE440D" w:rsidRDefault="00AE440D" w:rsidP="00AE440D">
      <w:pPr>
        <w:pStyle w:val="a3"/>
      </w:pPr>
      <w:r>
        <w:t>Целью программы является формирование здорового жизненного стиля и реализация индивидуальных способностей каждого ученика</w:t>
      </w:r>
    </w:p>
    <w:p w:rsidR="00AE440D" w:rsidRDefault="00AE440D" w:rsidP="00AE440D">
      <w:pPr>
        <w:pStyle w:val="a3"/>
      </w:pPr>
    </w:p>
    <w:p w:rsidR="00AE440D" w:rsidRDefault="00AE440D" w:rsidP="00AE440D">
      <w:pPr>
        <w:pStyle w:val="a3"/>
      </w:pPr>
      <w:r>
        <w:t>Реализация программы обеспечивает решение следующих задач:</w:t>
      </w:r>
    </w:p>
    <w:p w:rsidR="00AE440D" w:rsidRDefault="00AE440D" w:rsidP="00AE440D">
      <w:pPr>
        <w:pStyle w:val="a3"/>
      </w:pPr>
      <w:r>
        <w:t>формирование у детей мотивационной сферы к физическому развитию, безопасной жизни; профилактика вредных привычек;</w:t>
      </w:r>
    </w:p>
    <w:p w:rsidR="00AE440D" w:rsidRDefault="00AE440D" w:rsidP="00AE440D">
      <w:pPr>
        <w:pStyle w:val="a3"/>
      </w:pPr>
      <w:r>
        <w:t>расширение кругозора школьников в области физической культуры и спорта;</w:t>
      </w:r>
    </w:p>
    <w:p w:rsidR="00AE440D" w:rsidRDefault="00AE440D" w:rsidP="00AE440D">
      <w:pPr>
        <w:pStyle w:val="a3"/>
      </w:pPr>
      <w:r>
        <w:t>формирование культуры проведения свободного времени через включение детей в разнообразные виды деятельности</w:t>
      </w:r>
    </w:p>
    <w:p w:rsidR="00AE440D" w:rsidRDefault="00AE440D" w:rsidP="00AE440D">
      <w:pPr>
        <w:pStyle w:val="a3"/>
      </w:pPr>
      <w:r>
        <w:t>отработка навыков, направленных на развитие и совершенствование различных физических качеств:</w:t>
      </w:r>
    </w:p>
    <w:p w:rsidR="00AE440D" w:rsidRDefault="00AE440D" w:rsidP="00AE440D">
      <w:pPr>
        <w:pStyle w:val="a3"/>
      </w:pPr>
      <w:r>
        <w:t>формирование чувства уважения к культуре своего народа и культуре и традициям других народов.</w:t>
      </w:r>
    </w:p>
    <w:p w:rsidR="00AE440D" w:rsidRDefault="00AE440D" w:rsidP="00AE440D">
      <w:pPr>
        <w:pStyle w:val="a3"/>
      </w:pPr>
    </w:p>
    <w:p w:rsidR="00AE440D" w:rsidRDefault="00AE440D" w:rsidP="00AE440D">
      <w:pPr>
        <w:pStyle w:val="a3"/>
        <w:jc w:val="center"/>
        <w:rPr>
          <w:b/>
        </w:rPr>
      </w:pPr>
    </w:p>
    <w:p w:rsidR="00AE440D" w:rsidRDefault="00AE440D" w:rsidP="00AE440D">
      <w:pPr>
        <w:pStyle w:val="a3"/>
        <w:jc w:val="center"/>
        <w:rPr>
          <w:b/>
        </w:rPr>
      </w:pPr>
    </w:p>
    <w:p w:rsidR="00FE5E13" w:rsidRDefault="00AE440D">
      <w:bookmarkStart w:id="0" w:name="_GoBack"/>
      <w:bookmarkEnd w:id="0"/>
    </w:p>
    <w:sectPr w:rsidR="00FE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917"/>
    <w:rsid w:val="001C3903"/>
    <w:rsid w:val="00AE440D"/>
    <w:rsid w:val="00BF5F5B"/>
    <w:rsid w:val="00F2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4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D</dc:creator>
  <cp:keywords/>
  <dc:description/>
  <cp:lastModifiedBy>d D</cp:lastModifiedBy>
  <cp:revision>3</cp:revision>
  <dcterms:created xsi:type="dcterms:W3CDTF">2024-09-20T20:34:00Z</dcterms:created>
  <dcterms:modified xsi:type="dcterms:W3CDTF">2024-09-20T20:35:00Z</dcterms:modified>
</cp:coreProperties>
</file>